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2192E">
      <w:pPr>
        <w:rPr>
          <w:rFonts w:hint="eastAsia" w:ascii="宋体" w:hAnsi="宋体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仿宋_GB2312" w:cs="仿宋_GB2312"/>
          <w:b/>
          <w:bCs/>
          <w:i w:val="0"/>
          <w:iCs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</w:p>
    <w:p w14:paraId="374BCBA0">
      <w:pPr>
        <w:rPr>
          <w:rFonts w:hint="eastAsia" w:ascii="宋体" w:hAnsi="宋体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</w:pPr>
    </w:p>
    <w:p w14:paraId="3B5DE77F">
      <w:pPr>
        <w:rPr>
          <w:rFonts w:hint="eastAsia" w:ascii="宋体" w:hAnsi="宋体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</w:pPr>
    </w:p>
    <w:p w14:paraId="2EBBDC7A">
      <w:pPr>
        <w:rPr>
          <w:rFonts w:hint="default" w:ascii="宋体" w:hAnsi="宋体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    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备案号：</w:t>
      </w:r>
    </w:p>
    <w:p w14:paraId="4B52C99A">
      <w:pPr>
        <w:jc w:val="center"/>
        <w:rPr>
          <w:rFonts w:hint="eastAsia" w:ascii="宋体" w:hAnsi="宋体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物</w:t>
      </w:r>
      <w:r>
        <w:rPr>
          <w:rFonts w:hint="eastAsia" w:ascii="宋体" w:hAnsi="宋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业</w:t>
      </w:r>
      <w:r>
        <w:rPr>
          <w:rFonts w:hint="eastAsia" w:ascii="宋体" w:hAnsi="宋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管理招投标</w:t>
      </w:r>
      <w:r>
        <w:rPr>
          <w:rFonts w:hint="eastAsia" w:ascii="宋体" w:hAnsi="宋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中标备案回执</w:t>
      </w:r>
    </w:p>
    <w:p w14:paraId="3BF4DFD7">
      <w:pPr>
        <w:ind w:firstLine="3840" w:firstLineChars="1200"/>
        <w:rPr>
          <w:rFonts w:hint="eastAsia" w:ascii="宋体" w:hAnsi="宋体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color="auto" w:fill="FFFFFF"/>
        </w:rPr>
      </w:pPr>
    </w:p>
    <w:p w14:paraId="7DD06D5F">
      <w:pPr>
        <w:ind w:firstLine="3840" w:firstLineChars="1200"/>
        <w:rPr>
          <w:rFonts w:hint="eastAsia" w:ascii="宋体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（招标人名称）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：</w:t>
      </w:r>
    </w:p>
    <w:p w14:paraId="1214D583">
      <w:pPr>
        <w:ind w:firstLine="640"/>
        <w:rPr>
          <w:rFonts w:hint="eastAsia" w:ascii="宋体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送来                    （物业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服务项目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名称）物业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管理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招投标中标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备案材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料收悉。根据</w:t>
      </w:r>
      <w:r>
        <w:rPr>
          <w:rFonts w:hint="eastAsia" w:ascii="宋体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《中华人民共和国招标投标法》、</w:t>
      </w:r>
      <w:r>
        <w:rPr>
          <w:rFonts w:hint="default" w:ascii="宋体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《中华人民共和国招标投标法实施条例》</w:t>
      </w:r>
      <w:r>
        <w:rPr>
          <w:rFonts w:hint="eastAsia" w:ascii="宋体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、</w:t>
      </w:r>
      <w:r>
        <w:rPr>
          <w:rFonts w:hint="eastAsia" w:ascii="宋体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《前期物业管理招标投标管理暂行办法》</w:t>
      </w:r>
      <w:r>
        <w:rPr>
          <w:rFonts w:hint="eastAsia" w:ascii="宋体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等相关规定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经审核，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同意中标备案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184C3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 w14:paraId="384CD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 w14:paraId="45E6B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 w14:paraId="7C2FC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（盖章）</w:t>
      </w:r>
    </w:p>
    <w:p w14:paraId="5E40D5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宋体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宋体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        年   月   日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jQ4NDFhNTAyMDIwOGM0NTM1YTY2ZjNkNDBmZDcifQ=="/>
  </w:docVars>
  <w:rsids>
    <w:rsidRoot w:val="5FF52D6C"/>
    <w:rsid w:val="35B4237E"/>
    <w:rsid w:val="45D5062F"/>
    <w:rsid w:val="4A342D99"/>
    <w:rsid w:val="57011AA0"/>
    <w:rsid w:val="5FF52D6C"/>
    <w:rsid w:val="7CE502B1"/>
    <w:rsid w:val="B07FB71A"/>
    <w:rsid w:val="BDB64468"/>
    <w:rsid w:val="FEF72FB7"/>
    <w:rsid w:val="FFD7E358"/>
    <w:rsid w:val="FFFBA0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libri" w:hAnsi="Calibri" w:eastAsia="宋体" w:cs="Times New Roman"/>
      <w:b/>
      <w:bCs/>
      <w:kern w:val="28"/>
      <w:sz w:val="32"/>
      <w:szCs w:val="32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154</Characters>
  <Lines>0</Lines>
  <Paragraphs>0</Paragraphs>
  <TotalTime>2.66666666666667</TotalTime>
  <ScaleCrop>false</ScaleCrop>
  <LinksUpToDate>false</LinksUpToDate>
  <CharactersWithSpaces>236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2024-06-20T12:27:00Z</dcterms:created>
  <dc:creator>user</dc:creator>
  <cp:lastModifiedBy>G</cp:lastModifiedBy>
  <dcterms:modified xsi:type="dcterms:W3CDTF">2024-09-19T08:28:27Z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331BFB90B6424071963461F6A7BFC264_13</vt:lpwstr>
  </property>
</Properties>
</file>